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882" w14:textId="77777777" w:rsidR="007D78D3" w:rsidRDefault="007D78D3" w:rsidP="007D78D3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7D78D3" w:rsidRPr="00413395" w14:paraId="4DB312D0" w14:textId="77777777" w:rsidTr="005451A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51693F6D" w14:textId="77777777" w:rsidR="007D78D3" w:rsidRPr="00413395" w:rsidRDefault="007D78D3" w:rsidP="005451A8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7D78D3" w:rsidRPr="00413395" w14:paraId="2FCD953A" w14:textId="77777777" w:rsidTr="0054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E583B6" w14:textId="77777777" w:rsidR="007D78D3" w:rsidRPr="00413395" w:rsidRDefault="007D78D3" w:rsidP="005451A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4FAC844" w14:textId="77777777" w:rsidR="007D78D3" w:rsidRPr="00413395" w:rsidRDefault="007D78D3" w:rsidP="005451A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1A8CD" w14:textId="77777777" w:rsidR="007D78D3" w:rsidRPr="00413395" w:rsidRDefault="007D78D3" w:rsidP="005451A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15A0FB" w14:textId="77777777" w:rsidR="007D78D3" w:rsidRPr="00413395" w:rsidRDefault="007D78D3" w:rsidP="005451A8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7D78D3" w:rsidRPr="00413395" w14:paraId="6A5D51B1" w14:textId="77777777" w:rsidTr="0054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CE295F4" w14:textId="77777777" w:rsidR="007D78D3" w:rsidRPr="00413395" w:rsidRDefault="007D78D3" w:rsidP="005451A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B9FA136" w14:textId="77777777" w:rsidR="007D78D3" w:rsidRDefault="007D78D3" w:rsidP="005451A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55F859ED" w14:textId="77777777" w:rsidR="007D78D3" w:rsidRPr="00413395" w:rsidRDefault="007D78D3" w:rsidP="005451A8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339EB39D" w14:textId="77777777" w:rsidR="007D78D3" w:rsidRPr="00413395" w:rsidRDefault="007D78D3" w:rsidP="005451A8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7D78D3" w:rsidRPr="00413395" w14:paraId="32204313" w14:textId="77777777" w:rsidTr="0054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1913F454" w14:textId="77777777" w:rsidR="007D78D3" w:rsidRPr="00413395" w:rsidRDefault="007D78D3" w:rsidP="005451A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2D910C1D" w14:textId="77777777" w:rsidR="007D78D3" w:rsidRPr="00413395" w:rsidRDefault="007D78D3" w:rsidP="005451A8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A31F3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308A86F5" w14:textId="77777777" w:rsidR="007D78D3" w:rsidRPr="00413395" w:rsidRDefault="007D78D3" w:rsidP="005451A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4D683759" w14:textId="09BE5094" w:rsidR="007D78D3" w:rsidRPr="00413395" w:rsidRDefault="007D78D3" w:rsidP="005451A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>, 6</w:t>
            </w:r>
            <w:r>
              <w:rPr>
                <w:color w:val="000000"/>
                <w:szCs w:val="20"/>
              </w:rPr>
              <w:t>4</w:t>
            </w:r>
          </w:p>
        </w:tc>
      </w:tr>
      <w:tr w:rsidR="007D78D3" w:rsidRPr="00413395" w14:paraId="20307BC4" w14:textId="77777777" w:rsidTr="00545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1AB9FF67" w14:textId="77777777" w:rsidR="007D78D3" w:rsidRPr="00413395" w:rsidRDefault="007D78D3" w:rsidP="005451A8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6C87E18A" w14:textId="77777777" w:rsidR="007D78D3" w:rsidRPr="00413395" w:rsidRDefault="007D78D3" w:rsidP="005451A8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33E46425" w14:textId="77777777" w:rsidR="007D78D3" w:rsidRPr="005907B0" w:rsidRDefault="007D78D3" w:rsidP="005451A8">
            <w:pPr>
              <w:rPr>
                <w:rFonts w:cs="Arial"/>
                <w:bCs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  <w:r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5BE2A067" w14:textId="77777777" w:rsidR="007D78D3" w:rsidRPr="00413395" w:rsidRDefault="007D78D3" w:rsidP="005451A8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svibanj</w:t>
            </w:r>
          </w:p>
        </w:tc>
      </w:tr>
    </w:tbl>
    <w:p w14:paraId="7F08DAB4" w14:textId="77777777" w:rsidR="007D78D3" w:rsidRPr="00F0001F" w:rsidRDefault="007D78D3" w:rsidP="007D78D3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7D78D3" w:rsidRPr="00413395" w14:paraId="1CE05F00" w14:textId="77777777" w:rsidTr="005451A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11BB16B1" w14:textId="77777777" w:rsidR="007D78D3" w:rsidRPr="00413395" w:rsidRDefault="007D78D3" w:rsidP="005451A8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51623BF9" w14:textId="3E204F35" w:rsidR="007D78D3" w:rsidRPr="000820B0" w:rsidRDefault="007D78D3" w:rsidP="005451A8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7D78D3">
              <w:rPr>
                <w:b/>
                <w:bCs/>
                <w:color w:val="000000"/>
                <w:szCs w:val="20"/>
              </w:rPr>
              <w:t>5.4. Servisi za objavu sadržaja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40A397B9" w14:textId="77777777" w:rsidR="007D78D3" w:rsidRPr="00413395" w:rsidRDefault="007D78D3" w:rsidP="005451A8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5F006CFF" w14:textId="77777777" w:rsidR="007D78D3" w:rsidRPr="00413395" w:rsidRDefault="007D78D3" w:rsidP="005451A8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2E6255D8" w14:textId="77777777" w:rsidR="007D78D3" w:rsidRPr="00413395" w:rsidRDefault="007D78D3" w:rsidP="005451A8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0D8405D4" w14:textId="77777777" w:rsidR="007D78D3" w:rsidRPr="00413395" w:rsidRDefault="007D78D3" w:rsidP="005451A8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66A93354" w14:textId="77777777" w:rsidR="007D78D3" w:rsidRPr="000820B0" w:rsidRDefault="007D78D3" w:rsidP="007D78D3">
      <w:pPr>
        <w:rPr>
          <w:szCs w:val="20"/>
        </w:rPr>
      </w:pPr>
    </w:p>
    <w:p w14:paraId="0422FD6E" w14:textId="77777777" w:rsidR="007D78D3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7D78D3" w:rsidRPr="00413395" w14:paraId="1E137378" w14:textId="77777777" w:rsidTr="005451A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D610541" w14:textId="77777777" w:rsidR="007D78D3" w:rsidRPr="001A40F0" w:rsidRDefault="007D78D3" w:rsidP="005451A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7D78D3" w:rsidRPr="00413395" w14:paraId="0296F3AD" w14:textId="77777777" w:rsidTr="005451A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4188CD" w14:textId="77777777" w:rsidR="007D78D3" w:rsidRPr="00D219B2" w:rsidRDefault="007D78D3" w:rsidP="005451A8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 xml:space="preserve">C. 8. 1 pronalazi, opisuje te uspoređuje različite servise za objavljivanje mrežnoga sadržaja, opisuje postupak objavljivanja mrežnoga sadržaja </w:t>
            </w:r>
          </w:p>
          <w:p w14:paraId="4C2A01E1" w14:textId="77777777" w:rsidR="007D78D3" w:rsidRPr="00413395" w:rsidRDefault="007D78D3" w:rsidP="005451A8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D219B2">
              <w:rPr>
                <w:rFonts w:cs="Arial"/>
                <w:szCs w:val="20"/>
              </w:rPr>
              <w:t>C. 8. 2 samostalno pronalazi informacije i programe, odabire prikladne izvore informacija te uređuje, stvara i objavljuje/dijeli digitalne sadržaje                                                                                                                                              C. 8. 3 dizajnira, razvija, objavljuje i predstavlja radove s pomoću sredstava informacijske i komunikacijske tehnologije primjenjujući suradničke aktivnosti.</w:t>
            </w:r>
          </w:p>
        </w:tc>
      </w:tr>
      <w:tr w:rsidR="007D78D3" w:rsidRPr="00413395" w14:paraId="7B9943A4" w14:textId="77777777" w:rsidTr="005451A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40EECA4" w14:textId="77777777" w:rsidR="007D78D3" w:rsidRPr="001A40F0" w:rsidRDefault="007D78D3" w:rsidP="005451A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7D78D3" w:rsidRPr="00413395" w14:paraId="0D666582" w14:textId="77777777" w:rsidTr="005451A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C4E948" w14:textId="77777777" w:rsidR="007D78D3" w:rsidRDefault="007D78D3" w:rsidP="005451A8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Poduzetništvo</w:t>
            </w:r>
          </w:p>
          <w:p w14:paraId="3A364EFD" w14:textId="77777777" w:rsidR="007D78D3" w:rsidRDefault="007D78D3" w:rsidP="005451A8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508125F6" w14:textId="77777777" w:rsidR="007D78D3" w:rsidRDefault="007D78D3" w:rsidP="005451A8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2.2. Planira i upravlja aktivnostima</w:t>
            </w:r>
            <w:r>
              <w:rPr>
                <w:rFonts w:cs="Arial"/>
                <w:szCs w:val="20"/>
              </w:rPr>
              <w:t>.</w:t>
            </w:r>
          </w:p>
          <w:p w14:paraId="059A3758" w14:textId="77777777" w:rsidR="007D78D3" w:rsidRPr="00891849" w:rsidRDefault="007D78D3" w:rsidP="005451A8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B 3.1. Razvija poduzetničku ideju od koncepta do realizacije</w:t>
            </w:r>
            <w:r>
              <w:rPr>
                <w:rFonts w:cs="Arial"/>
                <w:szCs w:val="20"/>
              </w:rPr>
              <w:t>.</w:t>
            </w:r>
          </w:p>
          <w:p w14:paraId="0849F0CE" w14:textId="77777777" w:rsidR="007D78D3" w:rsidRDefault="007D78D3" w:rsidP="005451A8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MPT Održivi razvoj</w:t>
            </w:r>
          </w:p>
          <w:p w14:paraId="17A7CD67" w14:textId="77777777" w:rsidR="007D78D3" w:rsidRDefault="007D78D3" w:rsidP="005451A8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III.C.2. Navodi primjere utjecaja ekonomije na dobrobit</w:t>
            </w:r>
            <w:r>
              <w:rPr>
                <w:rFonts w:cs="Arial"/>
                <w:szCs w:val="20"/>
              </w:rPr>
              <w:t>.</w:t>
            </w:r>
          </w:p>
          <w:p w14:paraId="1B7FB599" w14:textId="77777777" w:rsidR="007D78D3" w:rsidRPr="008D75CC" w:rsidRDefault="007D78D3" w:rsidP="005451A8">
            <w:pPr>
              <w:ind w:left="314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V.B.1. Kritički promišlja o utjecaju našega djelovanja na Zemlju i čovječanstvo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7D78D3" w:rsidRPr="00413395" w14:paraId="3674A49F" w14:textId="77777777" w:rsidTr="005451A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C50E52C" w14:textId="77777777" w:rsidR="007D78D3" w:rsidRPr="001A40F0" w:rsidRDefault="007D78D3" w:rsidP="005451A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7D78D3" w:rsidRPr="00413395" w14:paraId="24A518EB" w14:textId="77777777" w:rsidTr="005451A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DC4739" w14:textId="77777777" w:rsidR="007D78D3" w:rsidRPr="006E5969" w:rsidRDefault="007D78D3" w:rsidP="005451A8">
            <w:pPr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Likovna kultura: A.8.1, A.8.3, C.8.1.</w:t>
            </w:r>
          </w:p>
        </w:tc>
      </w:tr>
      <w:tr w:rsidR="007D78D3" w:rsidRPr="00413395" w14:paraId="2E0452D1" w14:textId="77777777" w:rsidTr="005451A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6CB9C696" w14:textId="77777777" w:rsidR="007D78D3" w:rsidRPr="001A40F0" w:rsidRDefault="007D78D3" w:rsidP="005451A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7D78D3" w:rsidRPr="00413395" w14:paraId="0716426F" w14:textId="77777777" w:rsidTr="005451A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E9EC2C" w14:textId="77777777" w:rsidR="007D78D3" w:rsidRPr="00462186" w:rsidRDefault="007D78D3" w:rsidP="005451A8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891849">
              <w:rPr>
                <w:rFonts w:cs="Arial"/>
                <w:szCs w:val="20"/>
              </w:rPr>
              <w:t>Učenik prema uputama, uz pomoć ostalih članova tima ili samostalno, sudjeluje u stvaranju zajedničkoga digitalnog sadržaja ili realizaciji projekta pri čemu se kritički osvrće na svoj rad i rad svojih suradnika. Koristeći se mogućnostima uređivanja sadržaja programa za suradnju i komunikaciju uvažava drugačije mišljenja, prihvaća kompromise i spreman je na ustupke te samostalno obavlja svoj dio zadatka u timu. Koristeći se mogućnostima suradničkih programa za komuniciranje,</w:t>
            </w:r>
            <w:r>
              <w:rPr>
                <w:rFonts w:cs="Arial"/>
                <w:szCs w:val="20"/>
              </w:rPr>
              <w:t xml:space="preserve"> </w:t>
            </w:r>
            <w:r w:rsidRPr="00891849">
              <w:rPr>
                <w:rFonts w:cs="Arial"/>
                <w:szCs w:val="20"/>
              </w:rPr>
              <w:t>razmjenu sadržaja te upravljanje, učenik ravnopravno sudjeluje u preraspodjeli zadataka ili preuzima ulogu organizatora pri stvaranju zajedničkoga digitalnog sadržaja ili realizaciji projekta.</w:t>
            </w:r>
          </w:p>
        </w:tc>
      </w:tr>
      <w:tr w:rsidR="007D78D3" w:rsidRPr="00413395" w14:paraId="0B29CE38" w14:textId="77777777" w:rsidTr="005451A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BFF45E8" w14:textId="77777777" w:rsidR="007D78D3" w:rsidRPr="001A40F0" w:rsidRDefault="007D78D3" w:rsidP="005451A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7D78D3" w:rsidRPr="00413395" w14:paraId="2387828C" w14:textId="77777777" w:rsidTr="005451A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E7F4F7" w14:textId="77777777" w:rsidR="00350178" w:rsidRPr="00D0157C" w:rsidRDefault="00350178" w:rsidP="00350178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47AD8E02" w14:textId="77777777" w:rsidR="00350178" w:rsidRDefault="00350178" w:rsidP="00350178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>
              <w:rPr>
                <w:rFonts w:cs="Arial"/>
                <w:szCs w:val="20"/>
              </w:rPr>
              <w:t>, vršnjačko vrednovanje</w:t>
            </w:r>
          </w:p>
          <w:p w14:paraId="1E9DB723" w14:textId="71196EA3" w:rsidR="007D78D3" w:rsidRPr="00413395" w:rsidRDefault="00350178" w:rsidP="00350178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20A7FD9E" w14:textId="77777777" w:rsidR="007D78D3" w:rsidRDefault="007D78D3" w:rsidP="007D78D3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7D78D3" w:rsidRPr="00413395" w14:paraId="4C78EF58" w14:textId="77777777" w:rsidTr="005451A8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67B9582F" w14:textId="77777777" w:rsidR="007D78D3" w:rsidRPr="00413395" w:rsidRDefault="007D78D3" w:rsidP="005451A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7D78D3" w:rsidRPr="00413395" w14:paraId="10B1C4AA" w14:textId="77777777" w:rsidTr="005451A8">
        <w:trPr>
          <w:trHeight w:val="190"/>
        </w:trPr>
        <w:tc>
          <w:tcPr>
            <w:tcW w:w="4581" w:type="pct"/>
            <w:vAlign w:val="center"/>
          </w:tcPr>
          <w:p w14:paraId="5682EEDD" w14:textId="77777777" w:rsidR="007D78D3" w:rsidRPr="00413395" w:rsidRDefault="007D78D3" w:rsidP="005451A8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781283B3" w14:textId="77777777" w:rsidR="007D78D3" w:rsidRPr="00413395" w:rsidRDefault="007D78D3" w:rsidP="005451A8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79536E0C" w14:textId="77777777" w:rsidR="007D78D3" w:rsidRPr="00413395" w:rsidRDefault="007D78D3" w:rsidP="005451A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7D78D3" w:rsidRPr="00413395" w14:paraId="1D9FF4CC" w14:textId="77777777" w:rsidTr="005451A8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0ED25C71" w14:textId="77777777" w:rsidR="007D78D3" w:rsidRPr="00413395" w:rsidRDefault="007D78D3" w:rsidP="005451A8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373114BF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0F5B7FA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</w:tr>
      <w:tr w:rsidR="007D78D3" w:rsidRPr="00413395" w14:paraId="7605BFEC" w14:textId="77777777" w:rsidTr="005451A8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EBF4F8A" w14:textId="0F2E19DC" w:rsidR="007D78D3" w:rsidRPr="00E93C85" w:rsidRDefault="00350178" w:rsidP="005451A8">
            <w:r>
              <w:t xml:space="preserve">Najaviti učenicima da će na ovom i nekoliko idućih sati informatike upoznati </w:t>
            </w:r>
            <w:r>
              <w:t xml:space="preserve">neke </w:t>
            </w:r>
            <w:r>
              <w:t>servise za objavu sadržaja i njihove mogućnosti. Uputiti učenike na okvir s korisnim savjetima (str. 1</w:t>
            </w:r>
            <w:r>
              <w:t>38</w:t>
            </w:r>
            <w:r>
              <w:t>) – CARNet. Objasniti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1C5B3D39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348703F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3D071819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434509F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7D78D3" w:rsidRPr="00413395" w14:paraId="764D8DC0" w14:textId="77777777" w:rsidTr="005451A8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55A0AA9B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0FBDEF7A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0498D5C5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</w:tr>
      <w:tr w:rsidR="007D78D3" w:rsidRPr="00413395" w14:paraId="15AC8A67" w14:textId="77777777" w:rsidTr="005451A8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843FEE1" w14:textId="3A6F92ED" w:rsidR="007D78D3" w:rsidRDefault="007D78D3" w:rsidP="005451A8">
            <w:r w:rsidRPr="00963D72">
              <w:rPr>
                <w:b/>
              </w:rPr>
              <w:t>U:</w:t>
            </w:r>
            <w:r>
              <w:t xml:space="preserve"> 5.</w:t>
            </w:r>
            <w:r w:rsidR="00350178">
              <w:t>4</w:t>
            </w:r>
            <w:r>
              <w:t xml:space="preserve">. </w:t>
            </w:r>
            <w:r w:rsidR="00350178">
              <w:t>Servisi za objavu sadržaja</w:t>
            </w:r>
            <w:r>
              <w:t xml:space="preserve"> (str. 13</w:t>
            </w:r>
            <w:r w:rsidR="00350178">
              <w:t>8</w:t>
            </w:r>
            <w:r>
              <w:t xml:space="preserve"> - </w:t>
            </w:r>
            <w:r w:rsidR="00DC13C3" w:rsidRPr="00DC13C3">
              <w:t>1</w:t>
            </w:r>
            <w:r w:rsidR="00A651EA">
              <w:t>51</w:t>
            </w:r>
            <w:r>
              <w:t>)</w:t>
            </w:r>
          </w:p>
          <w:p w14:paraId="0395C898" w14:textId="77777777" w:rsidR="007D78D3" w:rsidRDefault="007D78D3" w:rsidP="005451A8"/>
          <w:p w14:paraId="7A3C1992" w14:textId="77777777" w:rsidR="00350178" w:rsidRPr="00A37A07" w:rsidRDefault="00350178" w:rsidP="00350178">
            <w:pPr>
              <w:rPr>
                <w:i/>
              </w:rPr>
            </w:pPr>
            <w:r w:rsidRPr="00A37A07">
              <w:rPr>
                <w:i/>
              </w:rPr>
              <w:t>Konačna objava</w:t>
            </w:r>
          </w:p>
          <w:p w14:paraId="6EADEADA" w14:textId="77777777" w:rsidR="00350178" w:rsidRDefault="00350178" w:rsidP="00350178"/>
          <w:p w14:paraId="21178DEE" w14:textId="77777777" w:rsidR="00350178" w:rsidRDefault="00350178" w:rsidP="00350178">
            <w:r>
              <w:t>Učenicima naglasiti važnost testiranja prije konačne objave sadržaja. Objasniti moguće pogreške.</w:t>
            </w:r>
          </w:p>
          <w:p w14:paraId="1FACAA1F" w14:textId="77777777" w:rsidR="00350178" w:rsidRDefault="00350178" w:rsidP="00350178">
            <w:r>
              <w:t>Objasniti učenicima kako mogu svoje sadržaje testirati na pogreške: testiranje na lokalnom računalu, testiranje kod skupine korisnika i objava na mrežnom poslužitelju.</w:t>
            </w:r>
          </w:p>
          <w:p w14:paraId="3E0725C1" w14:textId="77777777" w:rsidR="00350178" w:rsidRDefault="00350178" w:rsidP="00350178"/>
          <w:p w14:paraId="33402352" w14:textId="78A6CED0" w:rsidR="00350178" w:rsidRDefault="00350178" w:rsidP="00350178">
            <w:r>
              <w:t>Uputiti učenike na okvir s korisnim savjetima (str. 1</w:t>
            </w:r>
            <w:r w:rsidR="00DC13C3">
              <w:t>39</w:t>
            </w:r>
            <w:r>
              <w:t>) – Testiranje kao sastavni dio izrade sadržaja.</w:t>
            </w:r>
          </w:p>
          <w:p w14:paraId="3E97E232" w14:textId="77777777" w:rsidR="00350178" w:rsidRDefault="00350178" w:rsidP="00350178"/>
          <w:p w14:paraId="63CD7719" w14:textId="77777777" w:rsidR="00350178" w:rsidRPr="00A37A07" w:rsidRDefault="00350178" w:rsidP="00350178">
            <w:pPr>
              <w:rPr>
                <w:i/>
              </w:rPr>
            </w:pPr>
            <w:r w:rsidRPr="00A37A07">
              <w:rPr>
                <w:i/>
              </w:rPr>
              <w:t>Što je mrežni poslužitelj</w:t>
            </w:r>
          </w:p>
          <w:p w14:paraId="5C5ED93D" w14:textId="77777777" w:rsidR="00350178" w:rsidRDefault="00350178" w:rsidP="00350178"/>
          <w:p w14:paraId="3DC0ED39" w14:textId="77777777" w:rsidR="00350178" w:rsidRDefault="00350178" w:rsidP="00350178">
            <w:r>
              <w:t>Upitati učenike mogu li objasniti što je mrežni poslužitelj, kroz razgovor s učenicima objasniti osnovne karakteristike koje treba imati mrežni poslužitelj.</w:t>
            </w:r>
          </w:p>
          <w:p w14:paraId="2D598B69" w14:textId="77777777" w:rsidR="00350178" w:rsidRDefault="00350178" w:rsidP="00350178">
            <w:r>
              <w:t>Objasniti učenicima da mrežni poslužitelj nije samo računalo nego i poslužiteljski program, te da neki mrežni poslužitelji omogućuju dodatnu uslugu izrade mrežnih stranica.</w:t>
            </w:r>
          </w:p>
          <w:p w14:paraId="5F45FD9B" w14:textId="77777777" w:rsidR="00350178" w:rsidRDefault="00350178" w:rsidP="00350178">
            <w:r>
              <w:t>Objasniti učenicima na koja dva načina možemo prenijeti digitalne sadržaje na mrežni poslužitelj (unutar sučelja za izradu mrežnih stranica ili rabeći specijalizirane programe za prijenos datoteka).</w:t>
            </w:r>
          </w:p>
          <w:p w14:paraId="1B1F0192" w14:textId="77777777" w:rsidR="00350178" w:rsidRDefault="00350178" w:rsidP="00350178"/>
          <w:p w14:paraId="0F8C04D9" w14:textId="7486CB57" w:rsidR="00350178" w:rsidRDefault="00350178" w:rsidP="00350178">
            <w:r>
              <w:t>Uputiti učenike na okvir s korisnim savjetima (str. 1</w:t>
            </w:r>
            <w:r w:rsidR="00DC13C3">
              <w:t>39</w:t>
            </w:r>
            <w:r>
              <w:t>) – Prijenos datoteka, protokoli.</w:t>
            </w:r>
          </w:p>
          <w:p w14:paraId="09A2C543" w14:textId="77777777" w:rsidR="00350178" w:rsidRDefault="00350178" w:rsidP="00350178"/>
          <w:p w14:paraId="4476594E" w14:textId="77777777" w:rsidR="00350178" w:rsidRDefault="00350178" w:rsidP="00350178">
            <w:r>
              <w:t>Aktivnost za učenike:</w:t>
            </w:r>
          </w:p>
          <w:p w14:paraId="0B4CE77F" w14:textId="13B99FC4" w:rsidR="00350178" w:rsidRDefault="00350178" w:rsidP="00350178">
            <w:r w:rsidRPr="00584D53">
              <w:rPr>
                <w:b/>
              </w:rPr>
              <w:t>R</w:t>
            </w:r>
            <w:r w:rsidR="00DC13C3">
              <w:rPr>
                <w:b/>
              </w:rPr>
              <w:t>adna bilježnica</w:t>
            </w:r>
            <w:r w:rsidRPr="00584D53">
              <w:rPr>
                <w:b/>
              </w:rPr>
              <w:t>:</w:t>
            </w:r>
            <w:r>
              <w:t xml:space="preserve"> 5</w:t>
            </w:r>
            <w:r w:rsidR="00DC13C3">
              <w:t>.4</w:t>
            </w:r>
            <w:r>
              <w:t xml:space="preserve">. Servisi za objavu sadržaja (str. </w:t>
            </w:r>
            <w:r w:rsidR="00DC13C3">
              <w:t>42</w:t>
            </w:r>
            <w:r>
              <w:t>, zadatci 1.</w:t>
            </w:r>
            <w:r w:rsidR="00DC13C3">
              <w:t xml:space="preserve"> do</w:t>
            </w:r>
            <w:r>
              <w:t xml:space="preserve"> </w:t>
            </w:r>
            <w:r w:rsidR="00DC13C3">
              <w:t>4</w:t>
            </w:r>
            <w:r>
              <w:t>.</w:t>
            </w:r>
            <w:r w:rsidR="00DC13C3">
              <w:t>)</w:t>
            </w:r>
          </w:p>
          <w:p w14:paraId="663E9F1C" w14:textId="1D57C376" w:rsidR="00DC13C3" w:rsidRDefault="00350178" w:rsidP="00DC13C3">
            <w:r>
              <w:t>Učenici samostalno rješavaju zadatke u radnoj bilježnici, mogu se koristiti udžbenikom</w:t>
            </w:r>
            <w:r w:rsidR="00DC13C3">
              <w:t xml:space="preserve"> </w:t>
            </w:r>
            <w:r w:rsidR="00DC13C3">
              <w:t>i materijalima na sustavu e-sfera.</w:t>
            </w:r>
          </w:p>
          <w:p w14:paraId="2059A4AB" w14:textId="0B6ADAC7" w:rsidR="00350178" w:rsidRDefault="00350178" w:rsidP="00350178"/>
          <w:p w14:paraId="193685FD" w14:textId="77777777" w:rsidR="00350178" w:rsidRPr="00A37A07" w:rsidRDefault="00350178" w:rsidP="00350178">
            <w:pPr>
              <w:rPr>
                <w:i/>
              </w:rPr>
            </w:pPr>
            <w:r w:rsidRPr="00A37A07">
              <w:rPr>
                <w:i/>
              </w:rPr>
              <w:t>Kako odabrati mrežni poslužitelj?</w:t>
            </w:r>
          </w:p>
          <w:p w14:paraId="5BBEFF65" w14:textId="77777777" w:rsidR="00350178" w:rsidRDefault="00350178" w:rsidP="00350178"/>
          <w:p w14:paraId="4958A048" w14:textId="77777777" w:rsidR="00350178" w:rsidRDefault="00350178" w:rsidP="00350178">
            <w:r>
              <w:t>Upoznati učenike s mogućnostima koje nam pruža CARNet: hosting usluga, Libar i CMS za škole.</w:t>
            </w:r>
          </w:p>
          <w:p w14:paraId="6809B4C8" w14:textId="77777777" w:rsidR="00350178" w:rsidRDefault="00350178" w:rsidP="00350178"/>
          <w:p w14:paraId="57695990" w14:textId="77777777" w:rsidR="00350178" w:rsidRDefault="00350178" w:rsidP="00350178">
            <w:r>
              <w:t>Objasniti učenicima da davatelji internetskih usluga omogućuju zakup mrežnog prostora, te da postoje besplatne usluge koje su najčešće namijenjene malim nekomercijalnim korisnicima.</w:t>
            </w:r>
          </w:p>
          <w:p w14:paraId="7F9DBB48" w14:textId="77777777" w:rsidR="00350178" w:rsidRDefault="00350178" w:rsidP="00350178">
            <w:r>
              <w:t xml:space="preserve"> </w:t>
            </w:r>
          </w:p>
          <w:p w14:paraId="6126AE6B" w14:textId="757E0BEC" w:rsidR="00350178" w:rsidRDefault="00350178" w:rsidP="00350178">
            <w:r>
              <w:t>Uputiti učenike na okvir s korisnim savjetima (str. 1</w:t>
            </w:r>
            <w:r w:rsidR="00047DBB">
              <w:t>40</w:t>
            </w:r>
            <w:r>
              <w:t>) – Pristupanje internetskim servisima.</w:t>
            </w:r>
          </w:p>
          <w:p w14:paraId="23FE230D" w14:textId="3568EE45" w:rsidR="00350178" w:rsidRDefault="00350178" w:rsidP="00350178">
            <w:r>
              <w:t>Uputiti učenike na okvir s korisnim savjetima (str. 1</w:t>
            </w:r>
            <w:r w:rsidR="00047DBB">
              <w:t>40</w:t>
            </w:r>
            <w:r>
              <w:t>) – Pristupanje internetskim servisima, pravila uporabe.</w:t>
            </w:r>
          </w:p>
          <w:p w14:paraId="67937DF1" w14:textId="77777777" w:rsidR="00350178" w:rsidRDefault="00350178" w:rsidP="00350178"/>
          <w:p w14:paraId="205366B0" w14:textId="77777777" w:rsidR="00350178" w:rsidRDefault="00350178" w:rsidP="00350178">
            <w:r>
              <w:t>Aktivnost za učenike:</w:t>
            </w:r>
          </w:p>
          <w:p w14:paraId="3A972323" w14:textId="37544E92" w:rsidR="00350178" w:rsidRDefault="00350178" w:rsidP="00350178">
            <w:r w:rsidRPr="00C9619A">
              <w:rPr>
                <w:b/>
              </w:rPr>
              <w:t xml:space="preserve">Vježba </w:t>
            </w:r>
            <w:r w:rsidR="00047DBB">
              <w:rPr>
                <w:b/>
              </w:rPr>
              <w:t>3</w:t>
            </w:r>
            <w:r w:rsidRPr="00C9619A">
              <w:rPr>
                <w:b/>
              </w:rPr>
              <w:t>.</w:t>
            </w:r>
            <w:r>
              <w:t xml:space="preserve"> (udžbenik, str. 1</w:t>
            </w:r>
            <w:r w:rsidR="00047DBB">
              <w:t>40</w:t>
            </w:r>
            <w:r>
              <w:t>) – Istražiti dostupne besplatne mrežne poslužitelje koji omogućuju postavljanje mrežnih stranica.</w:t>
            </w:r>
          </w:p>
          <w:p w14:paraId="7F38352A" w14:textId="532BCE34" w:rsidR="007D78D3" w:rsidRDefault="007D78D3" w:rsidP="005451A8"/>
          <w:p w14:paraId="129051B6" w14:textId="77777777" w:rsidR="00350178" w:rsidRPr="00A37A07" w:rsidRDefault="00350178" w:rsidP="00350178">
            <w:pPr>
              <w:rPr>
                <w:i/>
              </w:rPr>
            </w:pPr>
            <w:r w:rsidRPr="00A37A07">
              <w:rPr>
                <w:i/>
              </w:rPr>
              <w:t>Mrežni servisi za izradu mrežnih stranica</w:t>
            </w:r>
          </w:p>
          <w:p w14:paraId="459B8025" w14:textId="77777777" w:rsidR="00350178" w:rsidRDefault="00350178" w:rsidP="00350178"/>
          <w:p w14:paraId="798FF1CA" w14:textId="77777777" w:rsidR="00350178" w:rsidRDefault="00350178" w:rsidP="00350178">
            <w:r>
              <w:lastRenderedPageBreak/>
              <w:t>Objasniti učenicima da postoje mrežni servisi koji omogućuju jednostavnu izradu mrežnih stranica koja počinje odabirom predloška ili teme, a nastavlja se upisivanjem sadržaja, dodavanjem poveznica, grafičkih elemenata i drugog.</w:t>
            </w:r>
          </w:p>
          <w:p w14:paraId="223BD73C" w14:textId="77777777" w:rsidR="00350178" w:rsidRDefault="00350178" w:rsidP="00350178"/>
          <w:p w14:paraId="6CBCCE38" w14:textId="77777777" w:rsidR="00350178" w:rsidRDefault="00350178" w:rsidP="00350178">
            <w:r>
              <w:t>Aktivnost za učenike:</w:t>
            </w:r>
          </w:p>
          <w:p w14:paraId="224027BE" w14:textId="639E50A0" w:rsidR="00350178" w:rsidRDefault="00350178" w:rsidP="00350178">
            <w:r>
              <w:rPr>
                <w:b/>
              </w:rPr>
              <w:t xml:space="preserve">Vježba </w:t>
            </w:r>
            <w:r w:rsidR="00047DBB">
              <w:rPr>
                <w:b/>
              </w:rPr>
              <w:t>4</w:t>
            </w:r>
            <w:r w:rsidRPr="00C9619A">
              <w:rPr>
                <w:b/>
              </w:rPr>
              <w:t>.</w:t>
            </w:r>
            <w:r>
              <w:t xml:space="preserve"> (udžbenik, str. 1</w:t>
            </w:r>
            <w:r w:rsidR="00047DBB">
              <w:t>41</w:t>
            </w:r>
            <w:r>
              <w:t>) – Istražiti besplatne i komercijalne mrežne servise koji omogućuju stvaranje mrežnih stranica.</w:t>
            </w:r>
          </w:p>
          <w:p w14:paraId="12415EFF" w14:textId="77777777" w:rsidR="00350178" w:rsidRDefault="00350178" w:rsidP="00350178"/>
          <w:p w14:paraId="28892E2F" w14:textId="77777777" w:rsidR="00350178" w:rsidRDefault="00350178" w:rsidP="00350178">
            <w:r>
              <w:t>Aktivnost za učenike:</w:t>
            </w:r>
          </w:p>
          <w:p w14:paraId="31BD8A5B" w14:textId="6B5A1424" w:rsidR="00350178" w:rsidRDefault="00350178" w:rsidP="00350178">
            <w:r w:rsidRPr="00584D53">
              <w:rPr>
                <w:b/>
              </w:rPr>
              <w:t>R</w:t>
            </w:r>
            <w:r w:rsidR="00F92A7F">
              <w:rPr>
                <w:b/>
              </w:rPr>
              <w:t>adna bilježnica</w:t>
            </w:r>
            <w:r w:rsidRPr="00584D53">
              <w:rPr>
                <w:b/>
              </w:rPr>
              <w:t>:</w:t>
            </w:r>
            <w:r>
              <w:t xml:space="preserve"> 5.</w:t>
            </w:r>
            <w:r w:rsidR="00F92A7F">
              <w:t>4</w:t>
            </w:r>
            <w:r>
              <w:t xml:space="preserve">. Servisi za objavu sadržaja (str. </w:t>
            </w:r>
            <w:r w:rsidR="00F92A7F">
              <w:t>42</w:t>
            </w:r>
            <w:r>
              <w:t>, zadat</w:t>
            </w:r>
            <w:r w:rsidR="00F92A7F">
              <w:t>ak 5.</w:t>
            </w:r>
            <w:r>
              <w:t>)</w:t>
            </w:r>
          </w:p>
          <w:p w14:paraId="52928E96" w14:textId="3B4646D1" w:rsidR="00350178" w:rsidRDefault="00350178" w:rsidP="00350178">
            <w:r>
              <w:t>Učenici samostalno rješavaju zadat</w:t>
            </w:r>
            <w:r w:rsidR="00F92A7F">
              <w:t>ak</w:t>
            </w:r>
            <w:r>
              <w:t xml:space="preserve"> u radnoj bilježnici, mogu se koristiti udžbenikom</w:t>
            </w:r>
            <w:r w:rsidR="00F92A7F">
              <w:t>.</w:t>
            </w:r>
          </w:p>
          <w:p w14:paraId="6479E575" w14:textId="7D47394B" w:rsidR="007D78D3" w:rsidRDefault="007D78D3" w:rsidP="005451A8"/>
          <w:p w14:paraId="306DE078" w14:textId="66DEF738" w:rsidR="00103CA3" w:rsidRPr="00103CA3" w:rsidRDefault="00103CA3" w:rsidP="005451A8">
            <w:pPr>
              <w:rPr>
                <w:i/>
                <w:iCs/>
              </w:rPr>
            </w:pPr>
            <w:r w:rsidRPr="00103CA3">
              <w:rPr>
                <w:i/>
                <w:iCs/>
              </w:rPr>
              <w:t>Sudjelovanje u međunarodnim internetskim (online) projektima</w:t>
            </w:r>
          </w:p>
          <w:p w14:paraId="12BEFF7B" w14:textId="445BC6E2" w:rsidR="00103CA3" w:rsidRDefault="00103CA3" w:rsidP="005451A8"/>
          <w:p w14:paraId="004452CC" w14:textId="56DDA7FC" w:rsidR="007D78D3" w:rsidRDefault="002956F9" w:rsidP="00103CA3">
            <w:r>
              <w:t xml:space="preserve">Upoznati učenike s </w:t>
            </w:r>
            <w:proofErr w:type="spellStart"/>
            <w:r>
              <w:t>eTwinning</w:t>
            </w:r>
            <w:proofErr w:type="spellEnd"/>
            <w:r>
              <w:t xml:space="preserve"> zajednicom (detaljnije objasniti ukoliko još nisu sudjelovali u </w:t>
            </w:r>
            <w:proofErr w:type="spellStart"/>
            <w:r>
              <w:t>eTwinning</w:t>
            </w:r>
            <w:proofErr w:type="spellEnd"/>
            <w:r>
              <w:t xml:space="preserve"> projektima).</w:t>
            </w:r>
          </w:p>
          <w:p w14:paraId="108255BA" w14:textId="09EEC1B4" w:rsidR="002956F9" w:rsidRDefault="002956F9" w:rsidP="00103CA3"/>
          <w:p w14:paraId="2789DC13" w14:textId="44DD5CF1" w:rsidR="002956F9" w:rsidRDefault="002956F9" w:rsidP="00103CA3">
            <w:r>
              <w:t>Uputiti učenike na okvir</w:t>
            </w:r>
            <w:r>
              <w:t>e</w:t>
            </w:r>
            <w:r>
              <w:t xml:space="preserve"> s korisnim savjetima (str. 14</w:t>
            </w:r>
            <w:r>
              <w:t>1</w:t>
            </w:r>
            <w:r>
              <w:t>)</w:t>
            </w:r>
            <w:r>
              <w:t xml:space="preserve"> – Pristup </w:t>
            </w:r>
            <w:proofErr w:type="spellStart"/>
            <w:r>
              <w:t>eTwinning</w:t>
            </w:r>
            <w:proofErr w:type="spellEnd"/>
            <w:r>
              <w:t xml:space="preserve"> portalu.</w:t>
            </w:r>
          </w:p>
          <w:p w14:paraId="7B4354B3" w14:textId="61155E59" w:rsidR="002956F9" w:rsidRDefault="002956F9" w:rsidP="00103CA3"/>
          <w:p w14:paraId="0BD157F9" w14:textId="6D1F04B4" w:rsidR="002956F9" w:rsidRPr="007E7F34" w:rsidRDefault="007E7F34" w:rsidP="00103CA3">
            <w:pPr>
              <w:rPr>
                <w:i/>
                <w:iCs/>
              </w:rPr>
            </w:pPr>
            <w:proofErr w:type="spellStart"/>
            <w:r w:rsidRPr="007E7F34">
              <w:rPr>
                <w:i/>
                <w:iCs/>
              </w:rPr>
              <w:t>TwinSpace</w:t>
            </w:r>
            <w:proofErr w:type="spellEnd"/>
          </w:p>
          <w:p w14:paraId="5A045910" w14:textId="73D99566" w:rsidR="007E7F34" w:rsidRDefault="007E7F34" w:rsidP="00103CA3"/>
          <w:p w14:paraId="7D455B0B" w14:textId="59279F44" w:rsidR="007E7F34" w:rsidRDefault="007E7F34" w:rsidP="00103CA3">
            <w:r>
              <w:t xml:space="preserve">Upoznati učenike s mrežnim mjestom za suradnju na </w:t>
            </w:r>
            <w:proofErr w:type="spellStart"/>
            <w:r>
              <w:t>eTwinning</w:t>
            </w:r>
            <w:proofErr w:type="spellEnd"/>
            <w:r>
              <w:t xml:space="preserve"> projektima koje se naziva </w:t>
            </w:r>
            <w:proofErr w:type="spellStart"/>
            <w:r w:rsidRPr="001A5101">
              <w:rPr>
                <w:i/>
                <w:iCs/>
              </w:rPr>
              <w:t>TwinSpace</w:t>
            </w:r>
            <w:proofErr w:type="spellEnd"/>
            <w:r>
              <w:t>. Naglasiti da se radi o sigurnoj platformi</w:t>
            </w:r>
            <w:r w:rsidR="001A5101">
              <w:t>, zatvorenom internetskom okružju kojem mogu pristupiti samo učenici i učitelji koji su članovi nekog projekta.</w:t>
            </w:r>
          </w:p>
          <w:p w14:paraId="3B1995BA" w14:textId="5FEA36B4" w:rsidR="001375A6" w:rsidRDefault="001375A6" w:rsidP="00103CA3"/>
          <w:p w14:paraId="651A70AC" w14:textId="3AFE2E2B" w:rsidR="007E7F34" w:rsidRDefault="007E7F34" w:rsidP="007E7F34">
            <w:r>
              <w:t>Uputiti učenike na okvir s korisnim savjetima (str. 1</w:t>
            </w:r>
            <w:r w:rsidR="001A5101">
              <w:t>42</w:t>
            </w:r>
            <w:r>
              <w:t xml:space="preserve">) – </w:t>
            </w:r>
            <w:r>
              <w:t xml:space="preserve">URL adresa </w:t>
            </w:r>
            <w:proofErr w:type="spellStart"/>
            <w:r>
              <w:t>TwinSpacea</w:t>
            </w:r>
            <w:proofErr w:type="spellEnd"/>
            <w:r>
              <w:t>.</w:t>
            </w:r>
          </w:p>
          <w:p w14:paraId="37417461" w14:textId="77777777" w:rsidR="007E7F34" w:rsidRDefault="007E7F34" w:rsidP="00103CA3"/>
          <w:p w14:paraId="24DAD684" w14:textId="77777777" w:rsidR="001375A6" w:rsidRDefault="001A5101" w:rsidP="00103CA3">
            <w:r>
              <w:t xml:space="preserve">Objasniti i pokazati učenicima dijelove </w:t>
            </w:r>
            <w:proofErr w:type="spellStart"/>
            <w:r>
              <w:t>TwinSpacea</w:t>
            </w:r>
            <w:proofErr w:type="spellEnd"/>
            <w:r>
              <w:t xml:space="preserve"> (Početna stranica, Stranice, Materijali, Forum, Mrežni sastanci i Članovi).</w:t>
            </w:r>
          </w:p>
          <w:p w14:paraId="7357D2FB" w14:textId="77777777" w:rsidR="001A5101" w:rsidRDefault="001A5101" w:rsidP="00103CA3"/>
          <w:p w14:paraId="66FE419C" w14:textId="77777777" w:rsidR="001A5101" w:rsidRDefault="001A5101" w:rsidP="001A5101">
            <w:r>
              <w:t>Aktivnost za učenike:</w:t>
            </w:r>
          </w:p>
          <w:p w14:paraId="4327FE40" w14:textId="6C12504F" w:rsidR="001A5101" w:rsidRDefault="001A5101" w:rsidP="001A5101">
            <w:r w:rsidRPr="00584D53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584D53">
              <w:rPr>
                <w:b/>
              </w:rPr>
              <w:t>:</w:t>
            </w:r>
            <w:r>
              <w:t xml:space="preserve"> 5.4. Servisi za objavu sadržaja (str. 42</w:t>
            </w:r>
            <w:r>
              <w:t xml:space="preserve"> i 43</w:t>
            </w:r>
            <w:r>
              <w:t>, zadat</w:t>
            </w:r>
            <w:r>
              <w:t>ci 6</w:t>
            </w:r>
            <w:r>
              <w:t>.</w:t>
            </w:r>
            <w:r>
              <w:t xml:space="preserve"> do 12.</w:t>
            </w:r>
            <w:r>
              <w:t>)</w:t>
            </w:r>
          </w:p>
          <w:p w14:paraId="7051AB66" w14:textId="77777777" w:rsidR="001A5101" w:rsidRDefault="001A5101" w:rsidP="001A5101">
            <w:r>
              <w:t>Učenici samostalno rješavaju zadatak u radnoj bilježnici, mogu se koristiti udžbenikom.</w:t>
            </w:r>
          </w:p>
          <w:p w14:paraId="2EA14953" w14:textId="77777777" w:rsidR="001A5101" w:rsidRDefault="001A5101" w:rsidP="00103CA3"/>
          <w:p w14:paraId="7AE0E5BB" w14:textId="77777777" w:rsidR="001A5101" w:rsidRDefault="001A5101" w:rsidP="00103CA3">
            <w:r>
              <w:t>Aktivnost za učenike:</w:t>
            </w:r>
          </w:p>
          <w:p w14:paraId="5733620A" w14:textId="77777777" w:rsidR="001A5101" w:rsidRDefault="001A5101" w:rsidP="00103CA3">
            <w:r>
              <w:t xml:space="preserve">Rad na </w:t>
            </w:r>
            <w:proofErr w:type="spellStart"/>
            <w:r>
              <w:t>TwinSpaceu</w:t>
            </w:r>
            <w:proofErr w:type="spellEnd"/>
            <w:r>
              <w:t xml:space="preserve">, ovisno o </w:t>
            </w:r>
            <w:proofErr w:type="spellStart"/>
            <w:r>
              <w:t>eTwinning</w:t>
            </w:r>
            <w:proofErr w:type="spellEnd"/>
            <w:r>
              <w:t xml:space="preserve"> projektu u koji su uključeni.</w:t>
            </w:r>
          </w:p>
          <w:p w14:paraId="52EC0B3F" w14:textId="4D1FC773" w:rsidR="001A5101" w:rsidRDefault="001A5101" w:rsidP="00103CA3"/>
        </w:tc>
        <w:tc>
          <w:tcPr>
            <w:tcW w:w="216" w:type="pct"/>
            <w:tcBorders>
              <w:top w:val="nil"/>
            </w:tcBorders>
          </w:tcPr>
          <w:p w14:paraId="447850C5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56BF6A16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0855A3A4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58736F4B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5F816A3C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02D55F69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EB9E9EE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4D501E70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7D78D3" w:rsidRPr="00413395" w14:paraId="5F331E36" w14:textId="77777777" w:rsidTr="005451A8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1746517C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FB0C122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AEE334F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</w:p>
        </w:tc>
      </w:tr>
      <w:tr w:rsidR="007D78D3" w:rsidRPr="00413395" w14:paraId="707B6391" w14:textId="77777777" w:rsidTr="005451A8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71AE684" w14:textId="77777777" w:rsidR="007D78D3" w:rsidRPr="003F470D" w:rsidRDefault="007D78D3" w:rsidP="005451A8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3F470D">
              <w:rPr>
                <w:rFonts w:cs="Arial"/>
                <w:i/>
                <w:iCs/>
                <w:szCs w:val="20"/>
              </w:rPr>
              <w:t>Ponavljanje i provjera znanja</w:t>
            </w:r>
          </w:p>
          <w:p w14:paraId="6E0A3B2E" w14:textId="77777777" w:rsidR="007D78D3" w:rsidRDefault="007D78D3" w:rsidP="005451A8">
            <w:pPr>
              <w:jc w:val="left"/>
              <w:rPr>
                <w:rFonts w:cs="Arial"/>
                <w:szCs w:val="20"/>
              </w:rPr>
            </w:pPr>
          </w:p>
          <w:p w14:paraId="5DDD5A2B" w14:textId="77777777" w:rsidR="00A651EA" w:rsidRDefault="00A651EA" w:rsidP="00A651EA">
            <w:pPr>
              <w:jc w:val="left"/>
            </w:pPr>
            <w:r>
              <w:t>Pregledati radne bilježnice i objasniti eventualne nejasnoće.</w:t>
            </w:r>
          </w:p>
          <w:p w14:paraId="1523EB26" w14:textId="77777777" w:rsidR="00A651EA" w:rsidRDefault="00A651EA" w:rsidP="005451A8">
            <w:pPr>
              <w:jc w:val="left"/>
              <w:rPr>
                <w:rFonts w:cs="Arial"/>
                <w:szCs w:val="20"/>
              </w:rPr>
            </w:pPr>
          </w:p>
          <w:p w14:paraId="198D3CC3" w14:textId="0FD90F12" w:rsidR="007D78D3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Kroz razgovor s učenicima pomoću pitanja iz udžbenika i sažetka ponoviti lekciju </w:t>
            </w:r>
            <w:r w:rsidRPr="00FF29F9">
              <w:rPr>
                <w:rFonts w:cs="Arial"/>
                <w:bCs/>
                <w:szCs w:val="20"/>
              </w:rPr>
              <w:t>(str. 1</w:t>
            </w:r>
            <w:r w:rsidR="00A651EA">
              <w:rPr>
                <w:rFonts w:cs="Arial"/>
                <w:bCs/>
                <w:szCs w:val="20"/>
              </w:rPr>
              <w:t>51</w:t>
            </w:r>
            <w:r w:rsidRPr="00FF29F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  <w:p w14:paraId="5A60D1CA" w14:textId="37B1AE93" w:rsidR="007D78D3" w:rsidRDefault="007D78D3" w:rsidP="005451A8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Provjerite svoje znanje</w:t>
            </w:r>
            <w:r w:rsidR="00A651EA">
              <w:rPr>
                <w:rFonts w:cs="Arial"/>
                <w:bCs/>
                <w:szCs w:val="20"/>
              </w:rPr>
              <w:t xml:space="preserve"> (pitanja 1. do 6.)</w:t>
            </w:r>
          </w:p>
          <w:p w14:paraId="4F5D2120" w14:textId="77777777" w:rsidR="007D78D3" w:rsidRDefault="007D78D3" w:rsidP="005451A8">
            <w:pPr>
              <w:jc w:val="left"/>
              <w:rPr>
                <w:rFonts w:cs="Arial"/>
                <w:b/>
                <w:szCs w:val="20"/>
              </w:rPr>
            </w:pPr>
            <w:r w:rsidRPr="00921639">
              <w:rPr>
                <w:rFonts w:cs="Arial"/>
                <w:b/>
                <w:szCs w:val="20"/>
              </w:rPr>
              <w:t xml:space="preserve">U: </w:t>
            </w:r>
            <w:r w:rsidRPr="00FF29F9">
              <w:rPr>
                <w:rFonts w:cs="Arial"/>
                <w:bCs/>
                <w:szCs w:val="20"/>
              </w:rPr>
              <w:t>Sažetak</w:t>
            </w:r>
          </w:p>
          <w:p w14:paraId="42CCB44C" w14:textId="77777777" w:rsidR="007D78D3" w:rsidRDefault="007D78D3" w:rsidP="005451A8">
            <w:pPr>
              <w:jc w:val="left"/>
              <w:rPr>
                <w:rFonts w:cs="Arial"/>
                <w:szCs w:val="20"/>
              </w:rPr>
            </w:pPr>
          </w:p>
          <w:p w14:paraId="422DA21F" w14:textId="77777777" w:rsidR="007D78D3" w:rsidRDefault="007D78D3" w:rsidP="005451A8">
            <w:pPr>
              <w:jc w:val="left"/>
            </w:pPr>
            <w:r>
              <w:t>Uputiti učenike na dodatne digitalne sadržaje na e-sferi</w:t>
            </w:r>
            <w:r w:rsidRPr="0072196D">
              <w:t>.</w:t>
            </w:r>
          </w:p>
          <w:p w14:paraId="6BB16948" w14:textId="0D88B488" w:rsidR="007D78D3" w:rsidRDefault="007D78D3" w:rsidP="005451A8">
            <w:pPr>
              <w:jc w:val="left"/>
              <w:rPr>
                <w:b/>
              </w:rPr>
            </w:pPr>
            <w:r>
              <w:rPr>
                <w:b/>
              </w:rPr>
              <w:t xml:space="preserve">DDS Pojmovnik: </w:t>
            </w:r>
            <w:r w:rsidR="00A651EA" w:rsidRPr="00A651EA">
              <w:rPr>
                <w:bCs/>
              </w:rPr>
              <w:t>Servisi za objavu sadržaja</w:t>
            </w:r>
          </w:p>
          <w:p w14:paraId="7D5982E8" w14:textId="49B4CFD4" w:rsidR="00A651EA" w:rsidRPr="00A651EA" w:rsidRDefault="007D78D3" w:rsidP="00A651EA">
            <w:r w:rsidRPr="00FF29F9">
              <w:rPr>
                <w:b/>
                <w:bCs/>
              </w:rPr>
              <w:t>DDS e-Učionica:</w:t>
            </w:r>
            <w:r>
              <w:t xml:space="preserve"> </w:t>
            </w:r>
            <w:r w:rsidR="00A651EA" w:rsidRPr="00A651EA">
              <w:t>Sudjelovanje u međunarodnim internetskim (online) projektima</w:t>
            </w:r>
          </w:p>
          <w:p w14:paraId="5AAB0CD2" w14:textId="6A2FFA8B" w:rsidR="007D78D3" w:rsidRDefault="00A651EA" w:rsidP="005451A8">
            <w:pPr>
              <w:jc w:val="left"/>
            </w:pPr>
            <w:hyperlink r:id="rId4" w:history="1">
              <w:r w:rsidRPr="0074384D">
                <w:rPr>
                  <w:rStyle w:val="Hiperveza"/>
                </w:rPr>
                <w:t>https://www.e-sfera.hr/dodatni-digitalni-sadrzaji/6aa186cd-e156-4aa1-bf42-0ea3f9a8828c/</w:t>
              </w:r>
            </w:hyperlink>
            <w:r>
              <w:t xml:space="preserve"> </w:t>
            </w:r>
          </w:p>
          <w:p w14:paraId="4DAB9218" w14:textId="77777777" w:rsidR="00A651EA" w:rsidRDefault="00A651EA" w:rsidP="005451A8">
            <w:pPr>
              <w:jc w:val="left"/>
            </w:pPr>
          </w:p>
          <w:p w14:paraId="14879E59" w14:textId="77777777" w:rsidR="007D78D3" w:rsidRPr="000146D3" w:rsidRDefault="007D78D3" w:rsidP="005451A8">
            <w:pPr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Samovrednovanje</w:t>
            </w:r>
            <w:proofErr w:type="spellEnd"/>
            <w:r>
              <w:rPr>
                <w:szCs w:val="20"/>
              </w:rPr>
              <w:t xml:space="preserve"> provedenih aktivnosti.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31D28BD5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54B3980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61E9DC82" w14:textId="77777777" w:rsidR="007D78D3" w:rsidRDefault="007D78D3" w:rsidP="005451A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63BD4E8D" w14:textId="77777777" w:rsidR="007D78D3" w:rsidRPr="00413395" w:rsidRDefault="007D78D3" w:rsidP="005451A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48A7A48A" w14:textId="77777777" w:rsidR="007D78D3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7D78D3" w:rsidRPr="00413395" w14:paraId="7EB13053" w14:textId="77777777" w:rsidTr="005451A8">
        <w:trPr>
          <w:trHeight w:val="248"/>
        </w:trPr>
        <w:tc>
          <w:tcPr>
            <w:tcW w:w="1250" w:type="pct"/>
          </w:tcPr>
          <w:p w14:paraId="62602D81" w14:textId="77777777" w:rsidR="007D78D3" w:rsidRPr="00413395" w:rsidRDefault="007D78D3" w:rsidP="005451A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1EBE92DE" w14:textId="77777777" w:rsidR="007D78D3" w:rsidRPr="00413395" w:rsidRDefault="007D78D3" w:rsidP="005451A8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101522CC" w14:textId="77777777" w:rsidR="007D78D3" w:rsidRPr="00413395" w:rsidRDefault="007D78D3" w:rsidP="005451A8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15E49EEA" w14:textId="77777777" w:rsidR="007D78D3" w:rsidRPr="00413395" w:rsidRDefault="007D78D3" w:rsidP="005451A8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7D78D3" w:rsidRPr="00413395" w14:paraId="3ADE8551" w14:textId="77777777" w:rsidTr="005451A8">
        <w:trPr>
          <w:trHeight w:val="247"/>
        </w:trPr>
        <w:tc>
          <w:tcPr>
            <w:tcW w:w="1250" w:type="pct"/>
          </w:tcPr>
          <w:p w14:paraId="6E97DEA1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5344B7B4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0E485FEB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09946097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1C4A2666" w14:textId="77777777" w:rsidR="007D78D3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63AFCA9A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69FC74F2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151F638C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703AC075" w14:textId="77777777" w:rsidR="007D78D3" w:rsidRPr="0025758D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18F6371A" w14:textId="77777777" w:rsidR="007D78D3" w:rsidRPr="0025758D" w:rsidRDefault="007D78D3" w:rsidP="005451A8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38AC97D1" w14:textId="77777777" w:rsidR="007D78D3" w:rsidRPr="0025758D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50490FAE" w14:textId="77777777" w:rsidR="007D78D3" w:rsidRPr="0025758D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1DEB6F7D" w14:textId="77777777" w:rsidR="007D78D3" w:rsidRPr="0025758D" w:rsidRDefault="007D78D3" w:rsidP="005451A8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6C20C9C0" w14:textId="77777777" w:rsidR="007D78D3" w:rsidRDefault="007D78D3" w:rsidP="005451A8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40E8C58F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CEFCDB3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56B32232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3133ADA9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2699E98A" w14:textId="77777777" w:rsidR="007D78D3" w:rsidRPr="00413395" w:rsidRDefault="007D78D3" w:rsidP="005451A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79A10EFF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2C951DC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70563D42" w14:textId="77777777" w:rsidR="007D78D3" w:rsidRPr="00413395" w:rsidRDefault="007D78D3" w:rsidP="005451A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37791319" w14:textId="77777777" w:rsidR="007D78D3" w:rsidRDefault="007D78D3" w:rsidP="005451A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05AD4919" w14:textId="77777777" w:rsidR="007D78D3" w:rsidRPr="00F0001F" w:rsidRDefault="007D78D3" w:rsidP="007D78D3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7D78D3" w:rsidRPr="00413395" w14:paraId="3D70A9CF" w14:textId="77777777" w:rsidTr="005451A8">
        <w:tc>
          <w:tcPr>
            <w:tcW w:w="9043" w:type="dxa"/>
            <w:tcBorders>
              <w:bottom w:val="nil"/>
            </w:tcBorders>
          </w:tcPr>
          <w:p w14:paraId="63DA014C" w14:textId="77777777" w:rsidR="007D78D3" w:rsidRPr="00413395" w:rsidRDefault="007D78D3" w:rsidP="005451A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7D78D3" w:rsidRPr="00413395" w14:paraId="56EF516A" w14:textId="77777777" w:rsidTr="005451A8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262F44F0" w14:textId="77777777" w:rsidR="007D78D3" w:rsidRDefault="007D78D3" w:rsidP="005451A8">
            <w:pPr>
              <w:autoSpaceDE w:val="0"/>
              <w:autoSpaceDN w:val="0"/>
              <w:adjustRightInd w:val="0"/>
              <w:ind w:left="5"/>
              <w:rPr>
                <w:rFonts w:cs="Arial"/>
                <w:szCs w:val="20"/>
              </w:rPr>
            </w:pPr>
            <w:r w:rsidRPr="00480FC5">
              <w:rPr>
                <w:rFonts w:cs="Arial"/>
                <w:szCs w:val="20"/>
              </w:rPr>
              <w:t>računala, projektor, udžbenik #mojportal8 i radna bilježnica, pripadajući DDS na e-sferi</w:t>
            </w:r>
          </w:p>
          <w:p w14:paraId="7E7483C0" w14:textId="77777777" w:rsidR="007D78D3" w:rsidRPr="00480FC5" w:rsidRDefault="007D78D3" w:rsidP="005451A8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Arial"/>
                <w:sz w:val="24"/>
                <w:szCs w:val="20"/>
              </w:rPr>
            </w:pPr>
            <w:hyperlink r:id="rId5" w:history="1">
              <w:r w:rsidRPr="002F11AE">
                <w:rPr>
                  <w:rStyle w:val="Hiperveza"/>
                </w:rPr>
                <w:t>https://www.e-sfera.hr</w:t>
              </w:r>
            </w:hyperlink>
          </w:p>
        </w:tc>
      </w:tr>
    </w:tbl>
    <w:p w14:paraId="3613224E" w14:textId="77777777" w:rsidR="007D78D3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7D78D3" w:rsidRPr="00413395" w14:paraId="3C2CCAAC" w14:textId="77777777" w:rsidTr="005451A8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D92A" w14:textId="77777777" w:rsidR="007D78D3" w:rsidRPr="00413395" w:rsidRDefault="007D78D3" w:rsidP="005451A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08F2D709" w14:textId="77777777" w:rsidR="007D78D3" w:rsidRDefault="007D78D3" w:rsidP="005451A8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67301F47" w14:textId="77777777" w:rsidR="007D78D3" w:rsidRPr="00A92AA0" w:rsidRDefault="007D78D3" w:rsidP="005451A8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</w:t>
            </w:r>
            <w:proofErr w:type="spellStart"/>
            <w:r w:rsidRPr="00A92AA0">
              <w:rPr>
                <w:rFonts w:cs="Arial"/>
                <w:szCs w:val="20"/>
              </w:rPr>
              <w:t>Dimovski</w:t>
            </w:r>
            <w:proofErr w:type="spellEnd"/>
            <w:r w:rsidRPr="00A92AA0">
              <w:rPr>
                <w:rFonts w:cs="Arial"/>
                <w:szCs w:val="20"/>
              </w:rPr>
              <w:t xml:space="preserve">, Z., Leko, S., </w:t>
            </w:r>
            <w:proofErr w:type="spellStart"/>
            <w:r w:rsidRPr="00A92AA0">
              <w:rPr>
                <w:rFonts w:cs="Arial"/>
                <w:szCs w:val="20"/>
              </w:rPr>
              <w:t>Mihočka</w:t>
            </w:r>
            <w:proofErr w:type="spellEnd"/>
            <w:r w:rsidRPr="00A92AA0">
              <w:rPr>
                <w:rFonts w:cs="Arial"/>
                <w:szCs w:val="20"/>
              </w:rPr>
              <w:t>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1D680732" w14:textId="77777777" w:rsidR="007D78D3" w:rsidRPr="00F0001F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7D78D3" w:rsidRPr="00413395" w14:paraId="110389F0" w14:textId="77777777" w:rsidTr="005451A8">
        <w:tc>
          <w:tcPr>
            <w:tcW w:w="5000" w:type="pct"/>
            <w:tcBorders>
              <w:bottom w:val="single" w:sz="4" w:space="0" w:color="auto"/>
            </w:tcBorders>
          </w:tcPr>
          <w:p w14:paraId="3AE8D36B" w14:textId="77777777" w:rsidR="007D78D3" w:rsidRPr="00413395" w:rsidRDefault="007D78D3" w:rsidP="005451A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7D78D3" w:rsidRPr="00413395" w14:paraId="65E44871" w14:textId="77777777" w:rsidTr="005451A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FCF7C67" w14:textId="77777777" w:rsidR="007D78D3" w:rsidRDefault="007D78D3" w:rsidP="005451A8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01BC0CC4" w14:textId="77777777" w:rsidR="007D78D3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7D78D3" w:rsidRPr="00413395" w14:paraId="39DBB27C" w14:textId="77777777" w:rsidTr="005451A8">
        <w:tc>
          <w:tcPr>
            <w:tcW w:w="5000" w:type="pct"/>
            <w:tcBorders>
              <w:bottom w:val="nil"/>
            </w:tcBorders>
          </w:tcPr>
          <w:p w14:paraId="26427C65" w14:textId="77777777" w:rsidR="007D78D3" w:rsidRDefault="007D78D3" w:rsidP="005451A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5FAAE338" w14:textId="77777777" w:rsidR="007D78D3" w:rsidRPr="00163595" w:rsidRDefault="007D78D3" w:rsidP="005451A8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7D78D3" w:rsidRPr="00413395" w14:paraId="0F439DB7" w14:textId="77777777" w:rsidTr="005451A8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C5B2267" w14:textId="23FDCFE0" w:rsidR="007D78D3" w:rsidRPr="0038286A" w:rsidRDefault="00A14E83" w:rsidP="005451A8">
            <w:pPr>
              <w:autoSpaceDE w:val="0"/>
              <w:autoSpaceDN w:val="0"/>
              <w:adjustRightInd w:val="0"/>
            </w:pPr>
            <w:r>
              <w:t>Radna bilježnica</w:t>
            </w:r>
            <w:r>
              <w:t>: 5.</w:t>
            </w:r>
            <w:r>
              <w:t>4</w:t>
            </w:r>
            <w:r>
              <w:t xml:space="preserve">. Servisi za objavu sadržaja, str. </w:t>
            </w:r>
            <w:r>
              <w:t>43</w:t>
            </w:r>
            <w:r w:rsidR="00CB61B1">
              <w:t xml:space="preserve">, </w:t>
            </w:r>
            <w:r w:rsidR="00CB61B1">
              <w:t>zadatci za vježbu na računalu</w:t>
            </w:r>
            <w:r w:rsidR="00CB61B1">
              <w:t xml:space="preserve"> – praktični rad na </w:t>
            </w:r>
            <w:proofErr w:type="spellStart"/>
            <w:r w:rsidR="00CB61B1">
              <w:t>TwinSpaceu</w:t>
            </w:r>
            <w:proofErr w:type="spellEnd"/>
          </w:p>
        </w:tc>
      </w:tr>
    </w:tbl>
    <w:p w14:paraId="30063638" w14:textId="77777777" w:rsidR="007D78D3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7D78D3" w:rsidRPr="00413395" w14:paraId="2D61CCE3" w14:textId="77777777" w:rsidTr="005451A8">
        <w:tc>
          <w:tcPr>
            <w:tcW w:w="5000" w:type="pct"/>
            <w:tcBorders>
              <w:bottom w:val="nil"/>
            </w:tcBorders>
          </w:tcPr>
          <w:p w14:paraId="795AD9C8" w14:textId="77777777" w:rsidR="007D78D3" w:rsidRDefault="007D78D3" w:rsidP="005451A8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7D78D3" w:rsidRPr="00413395" w14:paraId="7630F9C5" w14:textId="77777777" w:rsidTr="005451A8">
        <w:tc>
          <w:tcPr>
            <w:tcW w:w="5000" w:type="pct"/>
            <w:tcBorders>
              <w:top w:val="nil"/>
              <w:bottom w:val="nil"/>
            </w:tcBorders>
          </w:tcPr>
          <w:p w14:paraId="1BFDE46D" w14:textId="77777777" w:rsidR="007D78D3" w:rsidRPr="001151FE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7D78D3" w:rsidRPr="00413395" w14:paraId="00EE93FF" w14:textId="77777777" w:rsidTr="005451A8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FEAE20B" w14:textId="77777777" w:rsidR="007D78D3" w:rsidRPr="00413395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5BB04280" w14:textId="77777777" w:rsidR="007D78D3" w:rsidRPr="00F0001F" w:rsidRDefault="007D78D3" w:rsidP="007D78D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7D78D3" w:rsidRPr="00413395" w14:paraId="1527086E" w14:textId="77777777" w:rsidTr="005451A8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13F4106E" w14:textId="77777777" w:rsidR="007D78D3" w:rsidRPr="00413395" w:rsidRDefault="007D78D3" w:rsidP="005451A8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7D78D3" w:rsidRPr="00413395" w14:paraId="6C93A199" w14:textId="77777777" w:rsidTr="005451A8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57B2DD8" w14:textId="77777777" w:rsidR="007D78D3" w:rsidRPr="00413395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19A6EB1" w14:textId="77777777" w:rsidR="007D78D3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C955120" w14:textId="77777777" w:rsidR="007D78D3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755DD6A" w14:textId="77777777" w:rsidR="007D78D3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41C0C78" w14:textId="77777777" w:rsidR="007D78D3" w:rsidRPr="00413395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3170CB9" w14:textId="77777777" w:rsidR="007D78D3" w:rsidRPr="00413395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64FC05D" w14:textId="77777777" w:rsidR="007D78D3" w:rsidRPr="00413395" w:rsidRDefault="007D78D3" w:rsidP="005451A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76AB677C" w14:textId="77777777" w:rsidR="007D78D3" w:rsidRPr="00F0001F" w:rsidRDefault="007D78D3" w:rsidP="007D78D3">
      <w:pPr>
        <w:rPr>
          <w:szCs w:val="20"/>
        </w:rPr>
      </w:pPr>
    </w:p>
    <w:p w14:paraId="28ADF875" w14:textId="77777777" w:rsidR="007D78D3" w:rsidRDefault="007D78D3" w:rsidP="007D78D3"/>
    <w:p w14:paraId="35217673" w14:textId="77777777" w:rsidR="007D78D3" w:rsidRDefault="007D78D3" w:rsidP="007D78D3"/>
    <w:p w14:paraId="52032AC5" w14:textId="77777777" w:rsidR="00D87634" w:rsidRDefault="00D87634"/>
    <w:sectPr w:rsidR="00D87634" w:rsidSect="00884AAA">
      <w:headerReference w:type="default" r:id="rId6"/>
      <w:footerReference w:type="default" r:id="rId7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14C6" w14:textId="77777777" w:rsidR="001331D0" w:rsidRDefault="001A5101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58DB4E8" wp14:editId="686209D6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420439E" wp14:editId="34CEB4F4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DA5D" w14:textId="77777777" w:rsidR="001331D0" w:rsidRPr="005E3FCD" w:rsidRDefault="001A5101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6E3D4156" wp14:editId="3F0072CF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413EB4" wp14:editId="550F2827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418432D0" wp14:editId="079E3CD1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8FDCF0" wp14:editId="161BDA2D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D3"/>
    <w:rsid w:val="00003A81"/>
    <w:rsid w:val="00047DBB"/>
    <w:rsid w:val="00103CA3"/>
    <w:rsid w:val="001375A6"/>
    <w:rsid w:val="001A5101"/>
    <w:rsid w:val="002956F9"/>
    <w:rsid w:val="00350178"/>
    <w:rsid w:val="007D78D3"/>
    <w:rsid w:val="007E7F34"/>
    <w:rsid w:val="00A14E83"/>
    <w:rsid w:val="00A651EA"/>
    <w:rsid w:val="00CB61B1"/>
    <w:rsid w:val="00D87634"/>
    <w:rsid w:val="00DC13C3"/>
    <w:rsid w:val="00F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F81C"/>
  <w15:chartTrackingRefBased/>
  <w15:docId w15:val="{B3488F1B-A753-4815-9EE9-F4F53AF6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D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78D3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7D78D3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7D78D3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7D78D3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7D78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78D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5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e-sfera.hr" TargetMode="External"/><Relationship Id="rId4" Type="http://schemas.openxmlformats.org/officeDocument/2006/relationships/hyperlink" Target="https://www.e-sfera.hr/dodatni-digitalni-sadrzaji/6aa186cd-e156-4aa1-bf42-0ea3f9a8828c/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10</cp:revision>
  <dcterms:created xsi:type="dcterms:W3CDTF">2021-05-22T09:20:00Z</dcterms:created>
  <dcterms:modified xsi:type="dcterms:W3CDTF">2021-05-22T10:09:00Z</dcterms:modified>
</cp:coreProperties>
</file>